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(CAIXA ALTA, FONTE ARIAL, TAMANHO 14, EM NEGRITO,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CENTRALIZADO)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Aluno (a)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Resumo expandido</w:t>
      </w:r>
    </w:p>
    <w:p w:rsidR="00000000" w:rsidDel="00000000" w:rsidP="00000000" w:rsidRDefault="00000000" w:rsidRPr="00000000" w14:paraId="00000009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(X) Projeto de pesquisa</w:t>
      </w:r>
    </w:p>
    <w:p w:rsidR="00000000" w:rsidDel="00000000" w:rsidP="00000000" w:rsidRDefault="00000000" w:rsidRPr="00000000" w14:paraId="0000000A">
      <w:pPr>
        <w:spacing w:after="0" w:line="28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Relato de experiência</w:t>
      </w:r>
    </w:p>
    <w:p w:rsidR="00000000" w:rsidDel="00000000" w:rsidP="00000000" w:rsidRDefault="00000000" w:rsidRPr="00000000" w14:paraId="0000000B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EIXO TEMÁTICO</w:t>
      </w:r>
    </w:p>
    <w:p w:rsidR="00000000" w:rsidDel="00000000" w:rsidP="00000000" w:rsidRDefault="00000000" w:rsidRPr="00000000" w14:paraId="0000000D">
      <w:pPr>
        <w:spacing w:after="0" w:line="288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Dinâmica Ambiental e Planejamento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Dinâmicas Territoriais na Cidade e no Campo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Ensino de Geografia, Educação Ambiental e Práticas Pedagógicas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tabs>
          <w:tab w:val="left" w:leader="none" w:pos="284"/>
          <w:tab w:val="left" w:leader="none" w:pos="567"/>
          <w:tab w:val="left" w:leader="none" w:pos="496"/>
          <w:tab w:val="left" w:leader="none" w:pos="9212"/>
        </w:tabs>
        <w:rPr>
          <w:rFonts w:ascii="Arial" w:cs="Arial" w:eastAsia="Arial" w:hAnsi="Arial"/>
          <w:b w:val="0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Orientações Gerais:</w:t>
      </w:r>
      <w:r w:rsidDel="00000000" w:rsidR="00000000" w:rsidRPr="00000000">
        <w:rPr>
          <w:rFonts w:ascii="Arial" w:cs="Arial" w:eastAsia="Arial" w:hAnsi="Arial"/>
          <w:b w:val="0"/>
          <w:smallCaps w:val="0"/>
          <w:rtl w:val="0"/>
        </w:rPr>
        <w:t xml:space="preserve"> O projeto de pesquisa deve conter entre 6 a 8 páginas, ser escrito em fonte Arial 12, espaçamento simples entre linhas e justificado. E deve ser divido pelas seguintes seções:</w:t>
      </w:r>
    </w:p>
    <w:p w:rsidR="00000000" w:rsidDel="00000000" w:rsidP="00000000" w:rsidRDefault="00000000" w:rsidRPr="00000000" w14:paraId="00000013">
      <w:pPr>
        <w:pStyle w:val="Subtitle"/>
        <w:tabs>
          <w:tab w:val="left" w:leader="none" w:pos="284"/>
          <w:tab w:val="left" w:leader="none" w:pos="567"/>
          <w:tab w:val="left" w:leader="none" w:pos="496"/>
          <w:tab w:val="left" w:leader="none" w:pos="9212"/>
        </w:tabs>
        <w:rPr>
          <w:rFonts w:ascii="Arial" w:cs="Arial" w:eastAsia="Arial" w:hAnsi="Arial"/>
          <w:b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1) INTRODUÇÃO E JUSTIFICATIVA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 OBJETIVO GERAL E ESPECÍFICOS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3) METODOLOGIA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4) RESULTADOS ESPERADOS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5) REFERÊNCIAS BIBLIOGRÁFICAS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Deverão estar alinhadas totalmente à esquerda, em ordem alfabética, e elaboradas de acordo com as normas da ABNT/NBR 6023/2018. Os títulos das obras serão destacados 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imagens deverão normalizadas da seguinte forma: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Centralizada com a chamada alinha à esquerda, após a figura, em letra 10.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837613" cy="2837613"/>
            <wp:effectExtent b="12700" l="12700" r="12700" t="127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7613" cy="28376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Figura 1: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Logo do evento (por exemplo)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Ercogeo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quadros e tabelas deverão ser normalizados da seguinte forma: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Configuração textual, justificado, em fonte Arial, 11, e entrelinhas simples;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ou tabela centralizados com a chamada alinhada à esquerda, antes do quadro ou tabela, em letra 11.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Fonte, alinhada a esquerda, após o quadro ou tabela, em letra 10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Programação Preliminar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1725"/>
        <w:gridCol w:w="1440"/>
        <w:gridCol w:w="1455"/>
        <w:gridCol w:w="1470"/>
        <w:gridCol w:w="1455"/>
        <w:tblGridChange w:id="0">
          <w:tblGrid>
            <w:gridCol w:w="2355"/>
            <w:gridCol w:w="1725"/>
            <w:gridCol w:w="1440"/>
            <w:gridCol w:w="1455"/>
            <w:gridCol w:w="1470"/>
            <w:gridCol w:w="1455"/>
          </w:tblGrid>
        </w:tblGridChange>
      </w:tblGrid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05/06/2024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06/06/2024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07/06/2024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08/06/2024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Seminário de Avaliação e Planejamento do Programa de Pós-graduação em Geografia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(14:00 às 17:00)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Credenciamento e Cerimonial de abertura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(18:00 às 19:45)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Palestra de Abertura</w:t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(19:45 às 22:00)</w:t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MINICURSOS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APRESENTAÇÕES DE TRABALHOS - GTs</w:t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22:30)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"Profissionais de Geografia: Experiências e Vivências"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21:45)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Mesa Redonda de Encerramento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Fórum AGB-TL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(19:00 às 21:45)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Confraternização: "Tradicional Costelada da Geo"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adesão</w:t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Comissão Organizadora do V ERCOGeo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8494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701"/>
      <w:gridCol w:w="6793"/>
      <w:tblGridChange w:id="0">
        <w:tblGrid>
          <w:gridCol w:w="1701"/>
          <w:gridCol w:w="679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</w:rPr>
            <w:drawing>
              <wp:inline distB="114300" distT="114300" distL="114300" distR="114300">
                <wp:extent cx="942975" cy="939800"/>
                <wp:effectExtent b="0" l="0" r="0" t="0"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3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V ENCONTRO REGIONAL EM COMEMORAÇÃO AO DIA DO GEÓGRAFO – ERCOGeo</w:t>
          </w:r>
        </w:p>
        <w:p w:rsidR="00000000" w:rsidDel="00000000" w:rsidP="00000000" w:rsidRDefault="00000000" w:rsidRPr="00000000" w14:paraId="00000054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“Geografias em movimento e os movimentos na Geografia: escalas, tensões e contradições”</w:t>
          </w:r>
        </w:p>
        <w:p w:rsidR="00000000" w:rsidDel="00000000" w:rsidP="00000000" w:rsidRDefault="00000000" w:rsidRPr="00000000" w14:paraId="00000055">
          <w:pPr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03 a 08 de junho de 2024 – Três Lagoas/MS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9483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9483C"/>
  </w:style>
  <w:style w:type="paragraph" w:styleId="Rodap">
    <w:name w:val="footer"/>
    <w:basedOn w:val="Normal"/>
    <w:link w:val="RodapChar"/>
    <w:uiPriority w:val="99"/>
    <w:unhideWhenUsed w:val="1"/>
    <w:rsid w:val="00D9483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9483C"/>
  </w:style>
  <w:style w:type="paragraph" w:styleId="Subttulo">
    <w:name w:val="Subtitle"/>
    <w:basedOn w:val="Normal"/>
    <w:link w:val="SubttuloChar"/>
    <w:qFormat w:val="1"/>
    <w:rsid w:val="00283293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cs="Times New Roman" w:eastAsia="Times New Roman" w:hAnsi="Times New Roman"/>
      <w:b w:val="1"/>
      <w:bCs w:val="1"/>
      <w:smallCaps w:val="1"/>
      <w:sz w:val="24"/>
      <w:szCs w:val="24"/>
      <w:lang w:eastAsia="pt-BR"/>
    </w:rPr>
  </w:style>
  <w:style w:type="character" w:styleId="SubttuloChar" w:customStyle="1">
    <w:name w:val="Subtítulo Char"/>
    <w:basedOn w:val="Fontepargpadro"/>
    <w:link w:val="Subttulo"/>
    <w:rsid w:val="00283293"/>
    <w:rPr>
      <w:rFonts w:ascii="Times New Roman" w:cs="Times New Roman" w:eastAsia="Times New Roman" w:hAnsi="Times New Roman"/>
      <w:b w:val="1"/>
      <w:bCs w:val="1"/>
      <w:smallCap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71355"/>
    <w:pPr>
      <w:ind w:left="720"/>
      <w:contextualSpacing w:val="1"/>
    </w:pPr>
  </w:style>
  <w:style w:type="table" w:styleId="Tabelacomgrade">
    <w:name w:val="Table Grid"/>
    <w:basedOn w:val="Tabelanormal"/>
    <w:rsid w:val="004316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rsid w:val="00337C0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tabs>
        <w:tab w:val="left" w:leader="none" w:pos="284"/>
        <w:tab w:val="left" w:leader="none" w:pos="567"/>
      </w:tabs>
      <w:spacing w:after="0" w:line="240" w:lineRule="auto"/>
      <w:jc w:val="both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40sVVBCfrv/9F9HpnhgU8+b2xw==">CgMxLjA4AHIhMWJod2IyQjMtZl9WU1c4UHN0QUQwYTAyTXVDN1JyYmZt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2023-04-08T13:52:00Z</dcterms:created>
  <dc:creator>patricia_milani</dc:creator>
</cp:coreProperties>
</file>